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5C7D" w14:textId="467BB74D" w:rsidR="00F2138C" w:rsidRDefault="0006157B" w:rsidP="0006157B">
      <w:pPr>
        <w:pStyle w:val="Title"/>
      </w:pPr>
      <w:r w:rsidRPr="0006157B">
        <w:t>Ministry Profile</w:t>
      </w:r>
    </w:p>
    <w:p w14:paraId="0D1966F0" w14:textId="0D82899C" w:rsidR="0006157B" w:rsidRPr="0006157B" w:rsidRDefault="001E1719" w:rsidP="0006157B">
      <w:r>
        <w:t>This section prompts you to gather information that will guide your child safety measures which may be needed for reporting. This brings the basic information about your organization together in one place where it will be easy to reference later. The program assessment tool included here is vital to ensure that you’re aware of every time minors are in your care and have appropriate measures in place to keep them safe.</w:t>
      </w:r>
    </w:p>
    <w:p w14:paraId="4892DC40" w14:textId="1B91BD81" w:rsidR="0006157B" w:rsidRDefault="0006157B" w:rsidP="0006157B">
      <w:pPr>
        <w:pStyle w:val="Heading1"/>
      </w:pPr>
      <w:r w:rsidRPr="0006157B">
        <w:t>Organization Legal Name</w:t>
      </w:r>
    </w:p>
    <w:p w14:paraId="5B95DF09" w14:textId="77777777" w:rsidR="0006157B" w:rsidRDefault="0006157B" w:rsidP="0006157B"/>
    <w:p w14:paraId="7ABB9A99" w14:textId="3C22F39E" w:rsidR="0006157B" w:rsidRDefault="0006157B" w:rsidP="0006157B">
      <w:pPr>
        <w:pStyle w:val="Heading1"/>
      </w:pPr>
      <w:r>
        <w:t xml:space="preserve">DBAs </w:t>
      </w:r>
    </w:p>
    <w:p w14:paraId="372B3597" w14:textId="676038C5" w:rsidR="0006157B" w:rsidRDefault="0006157B" w:rsidP="0006157B">
      <w:pPr>
        <w:rPr>
          <w:i/>
          <w:iCs/>
        </w:rPr>
      </w:pPr>
      <w:r>
        <w:rPr>
          <w:i/>
          <w:iCs/>
        </w:rPr>
        <w:t>This is names you are “Doing Business As”</w:t>
      </w:r>
    </w:p>
    <w:p w14:paraId="40259AF4" w14:textId="77777777" w:rsidR="0006157B" w:rsidRPr="0006157B" w:rsidRDefault="0006157B" w:rsidP="0006157B"/>
    <w:p w14:paraId="56A23C64" w14:textId="04A1756D" w:rsidR="0006157B" w:rsidRDefault="0006157B" w:rsidP="0006157B">
      <w:pPr>
        <w:pStyle w:val="Heading1"/>
      </w:pPr>
      <w:r>
        <w:t>Subsidiary Entities</w:t>
      </w:r>
    </w:p>
    <w:p w14:paraId="6351A101" w14:textId="6E0FFDD3" w:rsidR="0006157B" w:rsidRDefault="0006157B" w:rsidP="0006157B">
      <w:pPr>
        <w:rPr>
          <w:i/>
          <w:iCs/>
        </w:rPr>
      </w:pPr>
      <w:r>
        <w:rPr>
          <w:i/>
          <w:iCs/>
        </w:rPr>
        <w:t>This may include daycares, camps, schools, etc. that are operated by your ministry</w:t>
      </w:r>
    </w:p>
    <w:p w14:paraId="14B213CB" w14:textId="77777777" w:rsidR="0006157B" w:rsidRPr="0006157B" w:rsidRDefault="0006157B" w:rsidP="0006157B"/>
    <w:p w14:paraId="48B26207" w14:textId="702C56C9" w:rsidR="0006157B" w:rsidRDefault="0006157B" w:rsidP="0006157B">
      <w:pPr>
        <w:pStyle w:val="Heading1"/>
      </w:pPr>
      <w:r>
        <w:t>Senior Leadership</w:t>
      </w:r>
    </w:p>
    <w:p w14:paraId="57E96DFD" w14:textId="2C4F5761" w:rsidR="0006157B" w:rsidRDefault="0006157B" w:rsidP="0006157B">
      <w:pPr>
        <w:rPr>
          <w:i/>
          <w:iCs/>
        </w:rPr>
      </w:pPr>
      <w:r>
        <w:rPr>
          <w:i/>
          <w:iCs/>
        </w:rPr>
        <w:t>Name(s) and contact information for leader(s) with oversight of abuse prevention and response</w:t>
      </w:r>
    </w:p>
    <w:p w14:paraId="483B9978" w14:textId="77777777" w:rsidR="0006157B" w:rsidRPr="0006157B" w:rsidRDefault="0006157B" w:rsidP="0006157B"/>
    <w:p w14:paraId="64CC0BB9" w14:textId="4ECA2242" w:rsidR="0006157B" w:rsidRDefault="0006157B" w:rsidP="0006157B">
      <w:pPr>
        <w:pStyle w:val="Heading1"/>
      </w:pPr>
      <w:r>
        <w:t>Governing Board</w:t>
      </w:r>
    </w:p>
    <w:p w14:paraId="4762A913" w14:textId="634ECA8A" w:rsidR="0006157B" w:rsidRDefault="0006157B" w:rsidP="0006157B">
      <w:pPr>
        <w:rPr>
          <w:i/>
          <w:iCs/>
        </w:rPr>
      </w:pPr>
      <w:r>
        <w:rPr>
          <w:i/>
          <w:iCs/>
        </w:rPr>
        <w:t>Names and contact information</w:t>
      </w:r>
    </w:p>
    <w:p w14:paraId="710C4245" w14:textId="77777777" w:rsidR="0006157B" w:rsidRPr="0006157B" w:rsidRDefault="0006157B" w:rsidP="0006157B"/>
    <w:p w14:paraId="7F4C395A" w14:textId="45DBF1F8" w:rsidR="0006157B" w:rsidRDefault="0006157B" w:rsidP="0006157B">
      <w:pPr>
        <w:pStyle w:val="Heading1"/>
      </w:pPr>
      <w:r>
        <w:t>Child Safety Coordinator</w:t>
      </w:r>
    </w:p>
    <w:p w14:paraId="775F8F9A" w14:textId="727B240D" w:rsidR="0006157B" w:rsidRDefault="0006157B" w:rsidP="0006157B">
      <w:pPr>
        <w:rPr>
          <w:i/>
          <w:iCs/>
        </w:rPr>
      </w:pPr>
      <w:r w:rsidRPr="0006157B">
        <w:rPr>
          <w:i/>
          <w:iCs/>
        </w:rPr>
        <w:t>Name and contact information</w:t>
      </w:r>
    </w:p>
    <w:p w14:paraId="4BEDD089" w14:textId="77777777" w:rsidR="0006157B" w:rsidRDefault="0006157B" w:rsidP="0006157B"/>
    <w:p w14:paraId="4D5423ED" w14:textId="19048F64" w:rsidR="0006157B" w:rsidRDefault="0006157B" w:rsidP="0006157B">
      <w:pPr>
        <w:pStyle w:val="Heading1"/>
      </w:pPr>
      <w:r>
        <w:lastRenderedPageBreak/>
        <w:t>Child Safety Team</w:t>
      </w:r>
    </w:p>
    <w:p w14:paraId="424796EC" w14:textId="68928032" w:rsidR="0006157B" w:rsidRDefault="0006157B" w:rsidP="0006157B">
      <w:pPr>
        <w:rPr>
          <w:i/>
          <w:iCs/>
        </w:rPr>
      </w:pPr>
      <w:r>
        <w:rPr>
          <w:i/>
          <w:iCs/>
        </w:rPr>
        <w:t>Names, contact information, and ministry roles</w:t>
      </w:r>
    </w:p>
    <w:p w14:paraId="3F06967C" w14:textId="77777777" w:rsidR="0006157B" w:rsidRDefault="0006157B" w:rsidP="0006157B"/>
    <w:p w14:paraId="63E8A5D9" w14:textId="3C128E9F" w:rsidR="0006157B" w:rsidRDefault="0006157B" w:rsidP="0006157B">
      <w:pPr>
        <w:pStyle w:val="Heading1"/>
      </w:pPr>
      <w:r>
        <w:t>Legal Counsel</w:t>
      </w:r>
    </w:p>
    <w:p w14:paraId="381C21A9" w14:textId="32AE9432" w:rsidR="0006157B" w:rsidRDefault="0006157B" w:rsidP="0006157B">
      <w:pPr>
        <w:rPr>
          <w:i/>
          <w:iCs/>
        </w:rPr>
      </w:pPr>
      <w:r>
        <w:rPr>
          <w:i/>
          <w:iCs/>
        </w:rPr>
        <w:t>Names and contact information</w:t>
      </w:r>
    </w:p>
    <w:p w14:paraId="263D436B" w14:textId="77777777" w:rsidR="0006157B" w:rsidRDefault="0006157B" w:rsidP="0006157B"/>
    <w:p w14:paraId="79B7A453" w14:textId="1E5AEEAD" w:rsidR="0006157B" w:rsidRDefault="0006157B" w:rsidP="0006157B">
      <w:pPr>
        <w:pStyle w:val="Heading1"/>
      </w:pPr>
      <w:r>
        <w:t>Insurance Carrier Information</w:t>
      </w:r>
    </w:p>
    <w:p w14:paraId="3D697AE9" w14:textId="43933C9C" w:rsidR="0006157B" w:rsidRDefault="0006157B" w:rsidP="0006157B">
      <w:pPr>
        <w:rPr>
          <w:i/>
          <w:iCs/>
        </w:rPr>
      </w:pPr>
      <w:r>
        <w:rPr>
          <w:i/>
          <w:iCs/>
        </w:rPr>
        <w:t>Policy number, contact info, types, resources offered, other information</w:t>
      </w:r>
    </w:p>
    <w:p w14:paraId="5E1FE9F2" w14:textId="77777777" w:rsidR="0006157B" w:rsidRDefault="0006157B" w:rsidP="0006157B"/>
    <w:p w14:paraId="13149B48" w14:textId="6E8F5407" w:rsidR="0006157B" w:rsidRDefault="0006157B" w:rsidP="0006157B">
      <w:pPr>
        <w:pStyle w:val="Heading1"/>
      </w:pPr>
      <w:r>
        <w:t>Local Child Advocacy Center</w:t>
      </w:r>
    </w:p>
    <w:p w14:paraId="4FD829B9" w14:textId="3222DEE8" w:rsidR="0006157B" w:rsidRDefault="0006157B" w:rsidP="0006157B">
      <w:pPr>
        <w:rPr>
          <w:i/>
          <w:iCs/>
        </w:rPr>
      </w:pPr>
      <w:r>
        <w:rPr>
          <w:i/>
          <w:iCs/>
        </w:rPr>
        <w:t>Name(s) and contact information</w:t>
      </w:r>
    </w:p>
    <w:p w14:paraId="47D944CC" w14:textId="77777777" w:rsidR="0006157B" w:rsidRDefault="0006157B" w:rsidP="0006157B"/>
    <w:p w14:paraId="7B60DF64" w14:textId="6357A928" w:rsidR="0006157B" w:rsidRDefault="0006157B" w:rsidP="0006157B">
      <w:pPr>
        <w:pStyle w:val="Heading1"/>
      </w:pPr>
      <w:r>
        <w:t>Outside Organizations</w:t>
      </w:r>
    </w:p>
    <w:p w14:paraId="0F033000" w14:textId="3BA9D48A" w:rsidR="0006157B" w:rsidRDefault="0006157B" w:rsidP="0006157B">
      <w:pPr>
        <w:rPr>
          <w:i/>
          <w:iCs/>
        </w:rPr>
      </w:pPr>
      <w:r>
        <w:rPr>
          <w:i/>
          <w:iCs/>
        </w:rPr>
        <w:t>This refers to organizations or groups that use your facilities but are not operated by your organization and do not use your workers</w:t>
      </w:r>
    </w:p>
    <w:p w14:paraId="692710B5" w14:textId="77777777" w:rsidR="0006157B" w:rsidRDefault="0006157B" w:rsidP="0006157B"/>
    <w:p w14:paraId="3ECCD5DF" w14:textId="025B7C2B" w:rsidR="0006157B" w:rsidRDefault="0006157B" w:rsidP="0006157B">
      <w:pPr>
        <w:pStyle w:val="Heading1"/>
      </w:pPr>
      <w:r>
        <w:t>States and Jurisdictions Where Ministry Operates</w:t>
      </w:r>
    </w:p>
    <w:p w14:paraId="316D578D" w14:textId="2107B71E" w:rsidR="0006157B" w:rsidRDefault="0006157B" w:rsidP="0006157B">
      <w:pPr>
        <w:rPr>
          <w:i/>
          <w:iCs/>
        </w:rPr>
      </w:pPr>
      <w:r>
        <w:rPr>
          <w:i/>
          <w:iCs/>
        </w:rPr>
        <w:t>Including other campuses, seasonal camps, retreats, other trips, etc.</w:t>
      </w:r>
    </w:p>
    <w:p w14:paraId="2B1D88F3" w14:textId="77777777" w:rsidR="0006157B" w:rsidRDefault="0006157B" w:rsidP="0006157B"/>
    <w:p w14:paraId="694847DB" w14:textId="38D1A71D" w:rsidR="0006157B" w:rsidRDefault="0006157B" w:rsidP="0006157B">
      <w:pPr>
        <w:pStyle w:val="Heading1"/>
      </w:pPr>
      <w:r>
        <w:t>State and Local Laws Where Ministry Operates</w:t>
      </w:r>
    </w:p>
    <w:p w14:paraId="7B2C235D" w14:textId="1E96A781" w:rsidR="0006157B" w:rsidRPr="0006157B" w:rsidRDefault="0006157B" w:rsidP="0006157B">
      <w:pPr>
        <w:rPr>
          <w:i/>
          <w:iCs/>
        </w:rPr>
      </w:pPr>
      <w:r>
        <w:rPr>
          <w:i/>
          <w:iCs/>
        </w:rPr>
        <w:t>Pertaining to mandatory reporting, grooming, clergy sexual misconduct, etc.</w:t>
      </w:r>
    </w:p>
    <w:sectPr w:rsidR="0006157B" w:rsidRPr="00061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DD3"/>
    <w:rsid w:val="0006157B"/>
    <w:rsid w:val="000E14F5"/>
    <w:rsid w:val="000F262C"/>
    <w:rsid w:val="001E1719"/>
    <w:rsid w:val="006D4DD3"/>
    <w:rsid w:val="006E53DA"/>
    <w:rsid w:val="007F7126"/>
    <w:rsid w:val="00F2138C"/>
    <w:rsid w:val="00F5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301E"/>
  <w15:chartTrackingRefBased/>
  <w15:docId w15:val="{2599CAF1-AFFA-430A-918A-4D5AD6AD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57B"/>
    <w:pPr>
      <w:keepNext/>
      <w:keepLines/>
      <w:spacing w:before="360" w:after="80"/>
      <w:outlineLvl w:val="0"/>
    </w:pPr>
    <w:rPr>
      <w:rFonts w:asciiTheme="majorHAnsi" w:eastAsiaTheme="majorEastAsia" w:hAnsiTheme="majorHAnsi" w:cstheme="majorBidi"/>
      <w:b/>
      <w:bCs/>
      <w:color w:val="000000" w:themeColor="text1"/>
      <w:sz w:val="40"/>
      <w:szCs w:val="40"/>
    </w:rPr>
  </w:style>
  <w:style w:type="paragraph" w:styleId="Heading2">
    <w:name w:val="heading 2"/>
    <w:basedOn w:val="Normal"/>
    <w:next w:val="Normal"/>
    <w:link w:val="Heading2Char"/>
    <w:uiPriority w:val="9"/>
    <w:semiHidden/>
    <w:unhideWhenUsed/>
    <w:qFormat/>
    <w:rsid w:val="006D4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57B"/>
    <w:rPr>
      <w:rFonts w:asciiTheme="majorHAnsi" w:eastAsiaTheme="majorEastAsia" w:hAnsiTheme="majorHAnsi" w:cstheme="majorBidi"/>
      <w:b/>
      <w:bCs/>
      <w:color w:val="000000" w:themeColor="text1"/>
      <w:sz w:val="40"/>
      <w:szCs w:val="40"/>
    </w:rPr>
  </w:style>
  <w:style w:type="character" w:customStyle="1" w:styleId="Heading2Char">
    <w:name w:val="Heading 2 Char"/>
    <w:basedOn w:val="DefaultParagraphFont"/>
    <w:link w:val="Heading2"/>
    <w:uiPriority w:val="9"/>
    <w:semiHidden/>
    <w:rsid w:val="006D4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DD3"/>
    <w:rPr>
      <w:rFonts w:eastAsiaTheme="majorEastAsia" w:cstheme="majorBidi"/>
      <w:color w:val="272727" w:themeColor="text1" w:themeTint="D8"/>
    </w:rPr>
  </w:style>
  <w:style w:type="paragraph" w:styleId="Title">
    <w:name w:val="Title"/>
    <w:basedOn w:val="Normal"/>
    <w:next w:val="Normal"/>
    <w:link w:val="TitleChar"/>
    <w:uiPriority w:val="10"/>
    <w:qFormat/>
    <w:rsid w:val="0006157B"/>
    <w:pPr>
      <w:spacing w:after="80" w:line="240" w:lineRule="auto"/>
      <w:contextualSpacing/>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06157B"/>
    <w:rPr>
      <w:rFonts w:asciiTheme="majorHAnsi" w:eastAsiaTheme="majorEastAsia" w:hAnsiTheme="majorHAnsi" w:cstheme="majorBidi"/>
      <w:b/>
      <w:bCs/>
      <w:spacing w:val="-10"/>
      <w:kern w:val="28"/>
      <w:sz w:val="56"/>
      <w:szCs w:val="56"/>
    </w:rPr>
  </w:style>
  <w:style w:type="paragraph" w:styleId="Subtitle">
    <w:name w:val="Subtitle"/>
    <w:basedOn w:val="Normal"/>
    <w:next w:val="Normal"/>
    <w:link w:val="SubtitleChar"/>
    <w:uiPriority w:val="11"/>
    <w:qFormat/>
    <w:rsid w:val="006D4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DD3"/>
    <w:pPr>
      <w:spacing w:before="160"/>
      <w:jc w:val="center"/>
    </w:pPr>
    <w:rPr>
      <w:i/>
      <w:iCs/>
      <w:color w:val="404040" w:themeColor="text1" w:themeTint="BF"/>
    </w:rPr>
  </w:style>
  <w:style w:type="character" w:customStyle="1" w:styleId="QuoteChar">
    <w:name w:val="Quote Char"/>
    <w:basedOn w:val="DefaultParagraphFont"/>
    <w:link w:val="Quote"/>
    <w:uiPriority w:val="29"/>
    <w:rsid w:val="006D4DD3"/>
    <w:rPr>
      <w:i/>
      <w:iCs/>
      <w:color w:val="404040" w:themeColor="text1" w:themeTint="BF"/>
    </w:rPr>
  </w:style>
  <w:style w:type="paragraph" w:styleId="ListParagraph">
    <w:name w:val="List Paragraph"/>
    <w:basedOn w:val="Normal"/>
    <w:uiPriority w:val="34"/>
    <w:qFormat/>
    <w:rsid w:val="006D4DD3"/>
    <w:pPr>
      <w:ind w:left="720"/>
      <w:contextualSpacing/>
    </w:pPr>
  </w:style>
  <w:style w:type="character" w:styleId="IntenseEmphasis">
    <w:name w:val="Intense Emphasis"/>
    <w:basedOn w:val="DefaultParagraphFont"/>
    <w:uiPriority w:val="21"/>
    <w:qFormat/>
    <w:rsid w:val="006D4DD3"/>
    <w:rPr>
      <w:i/>
      <w:iCs/>
      <w:color w:val="0F4761" w:themeColor="accent1" w:themeShade="BF"/>
    </w:rPr>
  </w:style>
  <w:style w:type="paragraph" w:styleId="IntenseQuote">
    <w:name w:val="Intense Quote"/>
    <w:basedOn w:val="Normal"/>
    <w:next w:val="Normal"/>
    <w:link w:val="IntenseQuoteChar"/>
    <w:uiPriority w:val="30"/>
    <w:qFormat/>
    <w:rsid w:val="006D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DD3"/>
    <w:rPr>
      <w:i/>
      <w:iCs/>
      <w:color w:val="0F4761" w:themeColor="accent1" w:themeShade="BF"/>
    </w:rPr>
  </w:style>
  <w:style w:type="character" w:styleId="IntenseReference">
    <w:name w:val="Intense Reference"/>
    <w:basedOn w:val="DefaultParagraphFont"/>
    <w:uiPriority w:val="32"/>
    <w:qFormat/>
    <w:rsid w:val="006D4D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Bolick</dc:creator>
  <cp:keywords/>
  <dc:description/>
  <cp:lastModifiedBy>Hannah Bolick</cp:lastModifiedBy>
  <cp:revision>2</cp:revision>
  <dcterms:created xsi:type="dcterms:W3CDTF">2026-02-07T03:27:00Z</dcterms:created>
  <dcterms:modified xsi:type="dcterms:W3CDTF">2026-02-07T03:40:00Z</dcterms:modified>
</cp:coreProperties>
</file>